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1" w:tblpY="2457"/>
        <w:tblW w:w="136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85"/>
        <w:gridCol w:w="1148"/>
        <w:gridCol w:w="631"/>
        <w:gridCol w:w="1995"/>
        <w:gridCol w:w="1029"/>
        <w:gridCol w:w="3014"/>
        <w:gridCol w:w="2468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工作年限/经验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运行部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值长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能源与动力工程（水动力）、水电站动力设备、机电一体化、电气自动化、机械工程等相关专业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负责与上级调度的业务联系工作，正确执行调度命令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当班期间所管辖设备的安全经济运行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年以上水电站运行工作经验，其中有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年以上运行值长经验者优先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同等情况下有灯泡贯流式机组运行经验者优先考虑。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1、身体健康、无妨碍电力工作的病症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值班员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能源与动力工程（水动力）、水电站动力设备、机电一体化、电气自动化、机械工程等相关专业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负责当班期间所管辖设备的安全经济运行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具有3年以上水电站运行工作经验者优先考虑。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1、年龄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岁以下，身体健康、无妨碍电力工作的病症。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维护部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能源与动力工程（水动力）、电气工程与自动化、一体化工程、机械工程等相关专业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枢纽各类设备的维护管理工作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具有5年以上水电站维护管理工作经验；担任运行、维护部门副职3年以上工作经历。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身体健康、无妨碍电力工作的病症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机械班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能源与动力工程、机械工程等相关专业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机械设备检修和保养工作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具有5年以上机组维护、检修工作经验者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考虑。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1、身体健康、无妨碍电力工作的病症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电气班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电气工程与自动化、一体化、电气工程与智能化、通信工程、信息工程等相关专业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电气设备的检修和保养工作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具有5年以上机组维护、检修工作经验者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考虑。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1、身体健康、无妨碍电力工作的病症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/>
          <w:b/>
          <w:bCs/>
          <w:sz w:val="44"/>
          <w:szCs w:val="44"/>
        </w:rPr>
        <w:t>湖北港口雅口航运枢纽有限公司招聘岗位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资格条件一览</w:t>
      </w:r>
      <w:r>
        <w:rPr>
          <w:rFonts w:hint="eastAsia" w:ascii="宋体" w:hAnsi="宋体" w:eastAsia="宋体"/>
          <w:b/>
          <w:bCs/>
          <w:sz w:val="44"/>
          <w:szCs w:val="44"/>
        </w:rPr>
        <w:t>表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/>
    <w:sectPr>
      <w:pgSz w:w="16838" w:h="11906" w:orient="landscape"/>
      <w:pgMar w:top="12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NzM2MGFiNTQ0MDhkODZiNjNhZTk3ZjYzZjE4NTkifQ=="/>
  </w:docVars>
  <w:rsids>
    <w:rsidRoot w:val="46F30B6D"/>
    <w:rsid w:val="03334869"/>
    <w:rsid w:val="1B333D8B"/>
    <w:rsid w:val="26DC34B9"/>
    <w:rsid w:val="2F2606F6"/>
    <w:rsid w:val="30C548AA"/>
    <w:rsid w:val="3207249C"/>
    <w:rsid w:val="37F54FD7"/>
    <w:rsid w:val="3B245E6D"/>
    <w:rsid w:val="42250A17"/>
    <w:rsid w:val="447F2366"/>
    <w:rsid w:val="46CF7B75"/>
    <w:rsid w:val="46F30B6D"/>
    <w:rsid w:val="502B4EA0"/>
    <w:rsid w:val="506D42CC"/>
    <w:rsid w:val="5660516C"/>
    <w:rsid w:val="63576530"/>
    <w:rsid w:val="6D732625"/>
    <w:rsid w:val="6DAA680B"/>
    <w:rsid w:val="769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660</Characters>
  <Lines>0</Lines>
  <Paragraphs>0</Paragraphs>
  <TotalTime>0</TotalTime>
  <ScaleCrop>false</ScaleCrop>
  <LinksUpToDate>false</LinksUpToDate>
  <CharactersWithSpaces>662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2022-08-11T07:54:00Z</dcterms:created>
  <dc:creator>赵蕊/财务审计处/汉江雅口航运枢纽工程建设指挥部</dc:creator>
  <cp:lastModifiedBy>0</cp:lastModifiedBy>
  <cp:lastPrinted>2022-10-12T00:12:00Z</cp:lastPrinted>
  <dcterms:modified xsi:type="dcterms:W3CDTF">2022-10-12T06:06:42Z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D22889CFF23B4755A2F4AB61139FE846</vt:lpwstr>
  </property>
</Properties>
</file>